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7278A4" w:rsidRPr="0045523E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Universitario 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278A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C007E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  <w:bookmarkStart w:id="0" w:name="_GoBack"/>
            <w:bookmarkEnd w:id="0"/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Pr="0045523E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Propender por la defensa jurídica de la Corporación por medio de la aplicación de metodologías técnicas y jurídicas de racionalización de procesos con el fin de prevenir el daño antijurídico y fortalecer la defensa de los intereses litigiosos de la entidad, así como gestionar los procesos disciplinarios al interior de la Entidad de conformidad con la normatividad legal vigente.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7278A4">
            <w:pPr>
              <w:pStyle w:val="Ttulo1"/>
              <w:numPr>
                <w:ilvl w:val="0"/>
                <w:numId w:val="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1. Participar en la formulación de las políticas, planes, programas, proyectos,  procedimientos y estrategias en materia jurídica en concordancia con las directrices del Gobierno Nacional y la Corporación.</w:t>
            </w: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2. Adelantar  los procesos judiciales que le sean asignados, informando permanentemente el estado de los negocios, aplicando lo estatuido en las normas que regulen cada caso.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3. Proyectar la respuesta a las solicitudes, acciones constitucionales,  quejas y derechos de peticiones presentadas ante la corporación, en armonía con las normas que regulan la materia.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4. Participar en las reuniones donde se analizan y toman decisiones sobre los procesos y procedimientos a seguir con base en el ordenamiento jurídico.</w:t>
            </w:r>
          </w:p>
          <w:p w:rsidR="007278A4" w:rsidRDefault="0019556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lastRenderedPageBreak/>
              <w:t xml:space="preserve">5. Contribuir con la asistencia jurídica a todas las dependencias de la entidad, para la interpretación de  las normas legales y las consultas formuladas por las personas públicas y privadas, de conformidad con las normas que rigen los servicios y funciones de la Institución. 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6. Adelantar las acciones necesarias para sustanciar los procesos disciplinarios contra  los  servidores públicos de la entidad de conformidad con las disposiciones  legales vigentes.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7. Preparar y presentar los informes sobre el desarrollo de las actividades con el fin de hacer el seguimiento y control a los compromisos institucionales.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8. Participar en los grupos de trabajo que conforme la Entidad para la formulación y ejecución de proyectos tendientes a cumplir con eficacia y eficiencia de la misión institucional.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9. Aplicar las normas técnicas de calidad implementadas por la institución, en los procesos, procedimientos y actividades asignadas, con el fin de garantizar la eficiente prestación del servicio.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10. Facilitar el servicio a los usuarios internos y externos de la Entidad, ofreciéndoles soluciones efectivas acordes con los procedimientos establecidos por la organización.</w:t>
            </w:r>
          </w:p>
          <w:p w:rsidR="007278A4" w:rsidRDefault="007278A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7278A4" w:rsidRPr="0045523E" w:rsidRDefault="007278A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</w:rPr>
              <w:t xml:space="preserve">11. </w:t>
            </w:r>
            <w:r w:rsidRPr="00206BF8">
              <w:rPr>
                <w:rFonts w:ascii="Arial" w:hAnsi="Arial" w:cs="Arial"/>
              </w:rPr>
              <w:t>Las demás funciones asignadas por la autoridad competente, de acuerdo con el nivel, la naturaleza y el área de desempeño del cargo.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BASICOS O ESENCIALES</w:t>
            </w:r>
          </w:p>
        </w:tc>
      </w:tr>
      <w:tr w:rsidR="007278A4" w:rsidRPr="002D26F5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278A4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2. Contratación Estatal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4. Políticas de atención al ciudadano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7. Procedimiento administrativo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8. Conciliación y representación judicial y extrajudicial administrativa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9. Normatividad sobre derecho de petición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10.Interpretación Jurídica</w:t>
            </w:r>
          </w:p>
          <w:p w:rsidR="007278A4" w:rsidRPr="002D26F5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11. Régimen disciplinario de los servidores públicos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2D26F5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Pr="002D26F5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lastRenderedPageBreak/>
              <w:t>Título Profesional en la disciplina académica del núcleo básico  del conocimiento en: Derecho y Afines.</w:t>
            </w:r>
          </w:p>
          <w:p w:rsidR="007278A4" w:rsidRPr="002D26F5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7278A4" w:rsidRPr="0045523E" w:rsidRDefault="007278A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D26F5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Veintisiete (27) meses de experiencia profesional relacionada.</w:t>
            </w:r>
          </w:p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</w:t>
            </w:r>
            <w:r w:rsidRPr="0045523E">
              <w:rPr>
                <w:rFonts w:ascii="Arial" w:eastAsia="Arial Unicode MS" w:hAnsi="Arial" w:cs="Arial"/>
              </w:rPr>
              <w:t>:</w:t>
            </w:r>
          </w:p>
        </w:tc>
      </w:tr>
      <w:tr w:rsidR="007278A4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78A4" w:rsidRDefault="007278A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Profesional en la disciplina académica del núcleo básico  del conocimiento en: Derecho y afines.</w:t>
            </w:r>
          </w:p>
          <w:p w:rsidR="007278A4" w:rsidRDefault="007278A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de posgrado en la modalidad de especialización en el área relacionada en las funciones del cargo.</w:t>
            </w:r>
          </w:p>
          <w:p w:rsidR="007278A4" w:rsidRDefault="007278A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78A4" w:rsidRDefault="007278A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 (3) meses de experiencia profesional relacionada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278A4" w:rsidRPr="00EC6586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278A4" w:rsidRPr="00AE4EA5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BBB" w:rsidRDefault="00A72BBB" w:rsidP="0002570B">
      <w:pPr>
        <w:spacing w:after="0" w:line="240" w:lineRule="auto"/>
      </w:pPr>
      <w:r>
        <w:separator/>
      </w:r>
    </w:p>
  </w:endnote>
  <w:endnote w:type="continuationSeparator" w:id="0">
    <w:p w:rsidR="00A72BBB" w:rsidRDefault="00A72BB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3468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C007E4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BBB" w:rsidRDefault="00A72BBB" w:rsidP="0002570B">
      <w:pPr>
        <w:spacing w:after="0" w:line="240" w:lineRule="auto"/>
      </w:pPr>
      <w:r>
        <w:separator/>
      </w:r>
    </w:p>
  </w:footnote>
  <w:footnote w:type="continuationSeparator" w:id="0">
    <w:p w:rsidR="00A72BBB" w:rsidRDefault="00A72BB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9556F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A72BBB"/>
    <w:rsid w:val="00B138DA"/>
    <w:rsid w:val="00B15A9D"/>
    <w:rsid w:val="00B21669"/>
    <w:rsid w:val="00BF507A"/>
    <w:rsid w:val="00C007E4"/>
    <w:rsid w:val="00C02B96"/>
    <w:rsid w:val="00C21C4E"/>
    <w:rsid w:val="00C50769"/>
    <w:rsid w:val="00C665B2"/>
    <w:rsid w:val="00CC51F0"/>
    <w:rsid w:val="00D26A9F"/>
    <w:rsid w:val="00DA3D5A"/>
    <w:rsid w:val="00DC6263"/>
    <w:rsid w:val="00DF332D"/>
    <w:rsid w:val="00E3468E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5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55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2018-08-14T16:07:00Z</cp:lastPrinted>
  <dcterms:created xsi:type="dcterms:W3CDTF">2018-08-14T16:19:00Z</dcterms:created>
  <dcterms:modified xsi:type="dcterms:W3CDTF">2020-02-13T16:03:00Z</dcterms:modified>
</cp:coreProperties>
</file>